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18" w:rsidRPr="00D62018" w:rsidRDefault="00176666" w:rsidP="001766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sz w:val="27"/>
          <w:lang w:eastAsia="ru-RU"/>
        </w:rPr>
        <w:t xml:space="preserve">МБОУ СОШ </w:t>
      </w:r>
      <w:proofErr w:type="spellStart"/>
      <w:r>
        <w:rPr>
          <w:rFonts w:ascii="Georgia" w:eastAsia="Times New Roman" w:hAnsi="Georgia" w:cs="Times New Roman"/>
          <w:b/>
          <w:bCs/>
          <w:sz w:val="27"/>
          <w:lang w:eastAsia="ru-RU"/>
        </w:rPr>
        <w:t>п</w:t>
      </w:r>
      <w:proofErr w:type="gramStart"/>
      <w:r>
        <w:rPr>
          <w:rFonts w:ascii="Georgia" w:eastAsia="Times New Roman" w:hAnsi="Georgia" w:cs="Times New Roman"/>
          <w:b/>
          <w:bCs/>
          <w:sz w:val="27"/>
          <w:lang w:eastAsia="ru-RU"/>
        </w:rPr>
        <w:t>.М</w:t>
      </w:r>
      <w:proofErr w:type="gramEnd"/>
      <w:r>
        <w:rPr>
          <w:rFonts w:ascii="Georgia" w:eastAsia="Times New Roman" w:hAnsi="Georgia" w:cs="Times New Roman"/>
          <w:b/>
          <w:bCs/>
          <w:sz w:val="27"/>
          <w:lang w:eastAsia="ru-RU"/>
        </w:rPr>
        <w:t>ариинский</w:t>
      </w:r>
      <w:proofErr w:type="spellEnd"/>
      <w:r>
        <w:rPr>
          <w:rFonts w:ascii="Georgia" w:eastAsia="Times New Roman" w:hAnsi="Georgia" w:cs="Times New Roman"/>
          <w:b/>
          <w:bCs/>
          <w:sz w:val="27"/>
          <w:lang w:eastAsia="ru-RU"/>
        </w:rPr>
        <w:t xml:space="preserve"> рейд</w:t>
      </w:r>
    </w:p>
    <w:p w:rsidR="00D62018" w:rsidRPr="00D62018" w:rsidRDefault="00D62018" w:rsidP="00D62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18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176666" w:rsidRPr="00DC7595" w:rsidRDefault="00176666" w:rsidP="00176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176666" w:rsidRPr="00DC7595" w:rsidRDefault="00176666" w:rsidP="00176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педагогического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176666" w:rsidRDefault="00176666" w:rsidP="00176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</w:t>
      </w:r>
      <w:r w:rsidR="00FB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</w:t>
      </w:r>
      <w:r w:rsidR="00FB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176666" w:rsidRPr="00DC7595" w:rsidRDefault="00176666" w:rsidP="00176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</w:t>
      </w:r>
      <w:r w:rsidR="00FB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от _</w:t>
      </w:r>
      <w:r w:rsidR="00FB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18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  <w:r w:rsidRPr="00176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D62018" w:rsidRPr="00176666" w:rsidRDefault="00D62018" w:rsidP="00D620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Комиссии по профилактике правонарушений и безнадзорности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среди несовершеннолетних.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76666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I.     Основные положения.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Комиссия по профилактике безнадзорности и правонарушений среди несовершеннолетних является одним из звеньев системы комплексной работы </w:t>
      </w:r>
      <w:r w:rsidR="00176666"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176666"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176666"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176666"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176666"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выполнению Федерального закона от 24.06.1999 № 120-ФЗ (ред. от 02.04.2014, с </w:t>
      </w:r>
      <w:proofErr w:type="spellStart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</w:t>
      </w:r>
      <w:proofErr w:type="spellEnd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04.06.2014) "Об основах системы профилактики безнадзорности и правонарушений несовершеннолетних»;.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профилактике безнадзорности и правонарушений строит свою работу и принимает решения в рамках Федерального Закона РФ № 273-ФЗ «Об образовании в Российской Федерации» статья 30 от 29.12.2012г.; Федерального закона от 24.06.1999 № 120-ФЗ (ред. от 02.04.2014, с </w:t>
      </w:r>
      <w:proofErr w:type="spellStart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</w:t>
      </w:r>
      <w:proofErr w:type="spellEnd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04.06.2014) "Об основах системы профилактики безнадзорности и правонарушений несовершеннолетних»;  Международной Конвенции ООН по правам ребенка.</w:t>
      </w:r>
      <w:proofErr w:type="gramEnd"/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Решения и рекомендации Комиссии по профилактике безнадзорности и правонарушений являются основополагающими в организации работы педагогического коллектива по проблеме профилактики безнадзорности и правонарушений, защиты  прав учащихся школы.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Состав Комиссии по профилактике безнадзорности и правонарушений утверждается приказом директора школы.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Работу возглавляет заместитель директора по воспитательной работе школы или социальный педагог.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состав Комиссии по профилактике безнадзорности и правонарушений могут быть включены представители родительской общественности, органов ученического самоуправления, методического объединения классных руководителей, медицинской и психологической служб школы.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76666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II.  Задачи и порядок деятельности комиссии по профилактике правонарушений.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Комиссия по профилактике правонарушений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изучает и анализирует состояние правонарушений и преступлений среди учащихся, состояние воспитательной и профилактической работы, направленной на их предупреждение;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персональные дела учащихся – нарушителей порядка;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подростков, состоящих на учете в ПДН, в комиссии по делам несовершеннолетних;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выявляет трудновоспитуемых учащихся и родителей, не выполняющих своих обязанностей по воспитанию детей, сообщает о них в инспекцию по делам несовершеннолетних;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вовлекает подростков, склонных к правонарушениям, в спортивные секции, в кружки технического и художественного творчества;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профилактическую работу с неблагополучными семьями. Обсуждает поведение родителей, не выполняющих своих должностных обязанностей по воспитанию детей. В необходимых случаях ставит вопрос о привлечении таких родителей к установленной Законом ответственности перед соответствующими государственными и общественными организациями;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заслушивает классных руководителей о состоянии работы по укреплению дисциплины и профилактике правонарушений;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проблемные вопросы на обсуждение педсовета и для принятия решений руководством школы;</w:t>
      </w:r>
    </w:p>
    <w:p w:rsidR="00D62018" w:rsidRPr="00176666" w:rsidRDefault="00D62018" w:rsidP="0017666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ходатайствует перед педсоветом, ГОВД и комиссией по делам несовершеннолетних о снятии с учета учащихся, исправивших свое поведение.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Комиссия рассматривает вопросы, отнесенные к её компетенции, на своих заседаниях, которые проходят не реже одного раза в два месяца (кроме экстренных случаев). Заседание протоколируется одним из членов совета профилактики.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2.3.При разборе персональных дел вместе с учащимися приглашается закрепленный преподаватель, классный руководитель и родители учащегося.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2.4.Работа комиссии планируется на учебный год. План работы обсуждается на заседании комиссии и утверждается директором школы.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2.5.Свою работу комиссия проводит в тесном контакте с правоохранительными органами.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76666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III.        Документация комиссии по профилактике правонарушений:</w:t>
      </w:r>
      <w:r w:rsidRPr="00176666">
        <w:rPr>
          <w:rFonts w:ascii="Times New Roman" w:eastAsia="Times New Roman" w:hAnsi="Times New Roman" w:cs="Times New Roman"/>
          <w:color w:val="07151C"/>
          <w:sz w:val="24"/>
          <w:szCs w:val="24"/>
          <w:lang w:eastAsia="ru-RU"/>
        </w:rPr>
        <w:t> 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Приказ о создании комиссии по профилактике правонарушений.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Журнал заседаний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Карты учащихся, состоящих на учете в школе.</w:t>
      </w:r>
    </w:p>
    <w:p w:rsidR="00D62018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Списки проблемных семей.</w:t>
      </w:r>
    </w:p>
    <w:p w:rsidR="00654874" w:rsidRPr="00176666" w:rsidRDefault="00D62018" w:rsidP="00176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66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Списки детей, находящихся на опек</w:t>
      </w:r>
      <w:r w:rsidRPr="00176666">
        <w:rPr>
          <w:rFonts w:ascii="Times New Roman" w:eastAsia="Times New Roman" w:hAnsi="Times New Roman" w:cs="Times New Roman"/>
          <w:sz w:val="27"/>
          <w:szCs w:val="27"/>
          <w:lang w:eastAsia="ru-RU"/>
        </w:rPr>
        <w:t>е.</w:t>
      </w:r>
    </w:p>
    <w:sectPr w:rsidR="00654874" w:rsidRPr="00176666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2885"/>
    <w:multiLevelType w:val="multilevel"/>
    <w:tmpl w:val="709C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E95366"/>
    <w:multiLevelType w:val="multilevel"/>
    <w:tmpl w:val="8C38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2018"/>
    <w:rsid w:val="00122CA4"/>
    <w:rsid w:val="00176666"/>
    <w:rsid w:val="00215CF2"/>
    <w:rsid w:val="005C2101"/>
    <w:rsid w:val="00853D3E"/>
    <w:rsid w:val="00A57ACB"/>
    <w:rsid w:val="00CC4595"/>
    <w:rsid w:val="00D62018"/>
    <w:rsid w:val="00FB4FAE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2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2018"/>
    <w:rPr>
      <w:b/>
      <w:bCs/>
    </w:rPr>
  </w:style>
  <w:style w:type="character" w:styleId="a5">
    <w:name w:val="Hyperlink"/>
    <w:basedOn w:val="a0"/>
    <w:uiPriority w:val="99"/>
    <w:semiHidden/>
    <w:unhideWhenUsed/>
    <w:rsid w:val="00D620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4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2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50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632</Words>
  <Characters>3605</Characters>
  <Application>Microsoft Office Word</Application>
  <DocSecurity>0</DocSecurity>
  <Lines>30</Lines>
  <Paragraphs>8</Paragraphs>
  <ScaleCrop>false</ScaleCrop>
  <Company>Школа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cp:lastPrinted>2015-10-24T01:41:00Z</cp:lastPrinted>
  <dcterms:created xsi:type="dcterms:W3CDTF">2015-10-23T05:51:00Z</dcterms:created>
  <dcterms:modified xsi:type="dcterms:W3CDTF">2017-09-28T01:50:00Z</dcterms:modified>
</cp:coreProperties>
</file>